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856C0" w14:textId="77777777" w:rsidR="00AF4677" w:rsidRDefault="00AF4677" w:rsidP="00AF4677">
      <w:pPr>
        <w:spacing w:line="360" w:lineRule="auto"/>
        <w:rPr>
          <w:rFonts w:ascii="Century Gothic" w:hAnsi="Century Gothic"/>
          <w:sz w:val="24"/>
          <w:szCs w:val="24"/>
        </w:rPr>
      </w:pPr>
      <w:r w:rsidRPr="00BC27F8">
        <w:rPr>
          <w:rFonts w:ascii="Century Gothic" w:hAnsi="Century Gothic"/>
          <w:sz w:val="24"/>
          <w:szCs w:val="24"/>
        </w:rPr>
        <w:t xml:space="preserve">Grenville School is a world-class school of choice with many outstanding incentives that make learning fun. </w:t>
      </w:r>
      <w:r>
        <w:rPr>
          <w:rFonts w:ascii="Century Gothic" w:hAnsi="Century Gothic"/>
          <w:sz w:val="24"/>
          <w:szCs w:val="24"/>
        </w:rPr>
        <w:t xml:space="preserve">Grenville School is one of the foremost schools for ages 6 months-18 years. </w:t>
      </w:r>
      <w:r w:rsidRPr="00BC27F8">
        <w:rPr>
          <w:rFonts w:ascii="Century Gothic" w:hAnsi="Century Gothic"/>
          <w:sz w:val="24"/>
          <w:szCs w:val="24"/>
        </w:rPr>
        <w:t xml:space="preserve">Grenville School has a well-rounded package of academic programs based on the British Curriculum (Checkpoint and IGCSE). We offer training for other academic programs like WAEC, OSSD and JAMB. We prepare students for SAT, TOEFL and DELF on request. </w:t>
      </w:r>
    </w:p>
    <w:p w14:paraId="1404E7A2" w14:textId="77777777" w:rsidR="00AF4677" w:rsidRPr="00BC27F8" w:rsidRDefault="00AF4677" w:rsidP="00AF4677">
      <w:pPr>
        <w:spacing w:line="360" w:lineRule="auto"/>
        <w:rPr>
          <w:rFonts w:ascii="Century Gothic" w:hAnsi="Century Gothic"/>
          <w:sz w:val="24"/>
          <w:szCs w:val="24"/>
        </w:rPr>
      </w:pPr>
      <w:bookmarkStart w:id="0" w:name="_GoBack"/>
      <w:bookmarkEnd w:id="0"/>
    </w:p>
    <w:p w14:paraId="1B36EA46" w14:textId="77777777" w:rsidR="00AF4677" w:rsidRPr="00BC27F8" w:rsidRDefault="00AF4677" w:rsidP="00AF4677">
      <w:pPr>
        <w:spacing w:line="360" w:lineRule="auto"/>
        <w:rPr>
          <w:rFonts w:ascii="Century Gothic" w:hAnsi="Century Gothic"/>
          <w:sz w:val="24"/>
          <w:szCs w:val="24"/>
        </w:rPr>
      </w:pPr>
      <w:r w:rsidRPr="00BC27F8">
        <w:rPr>
          <w:rFonts w:ascii="Century Gothic" w:hAnsi="Century Gothic"/>
          <w:sz w:val="24"/>
          <w:szCs w:val="24"/>
        </w:rPr>
        <w:t xml:space="preserve">Our academic program has unique features. Physics, Chemistry and Biology are taught as separate subjects from year 7 to year 12 as opposed to Combined Science offered in other schools in junior classes. This rare opportunity enables students to be well-grounded in the three major science subjects at the junior level. In this way, each student makes an informed choice when selecting what subject, they would like to </w:t>
      </w:r>
      <w:proofErr w:type="spellStart"/>
      <w:r w:rsidRPr="00BC27F8">
        <w:rPr>
          <w:rFonts w:ascii="Century Gothic" w:hAnsi="Century Gothic"/>
          <w:sz w:val="24"/>
          <w:szCs w:val="24"/>
        </w:rPr>
        <w:t>specialise</w:t>
      </w:r>
      <w:proofErr w:type="spellEnd"/>
      <w:r w:rsidRPr="00BC27F8">
        <w:rPr>
          <w:rFonts w:ascii="Century Gothic" w:hAnsi="Century Gothic"/>
          <w:sz w:val="24"/>
          <w:szCs w:val="24"/>
        </w:rPr>
        <w:t xml:space="preserve"> in at the senior level.</w:t>
      </w:r>
    </w:p>
    <w:p w14:paraId="24C650A7" w14:textId="77777777" w:rsidR="00AF4677" w:rsidRPr="00BC27F8" w:rsidRDefault="00AF4677" w:rsidP="00AF4677">
      <w:pPr>
        <w:spacing w:line="360" w:lineRule="auto"/>
        <w:rPr>
          <w:rFonts w:ascii="Century Gothic" w:hAnsi="Century Gothic"/>
          <w:sz w:val="24"/>
          <w:szCs w:val="24"/>
        </w:rPr>
      </w:pPr>
    </w:p>
    <w:p w14:paraId="6710EC9C" w14:textId="77777777" w:rsidR="00AF4677" w:rsidRPr="00BC27F8" w:rsidRDefault="00AF4677" w:rsidP="00AF4677">
      <w:pPr>
        <w:spacing w:line="360" w:lineRule="auto"/>
        <w:rPr>
          <w:rFonts w:ascii="Century Gothic" w:hAnsi="Century Gothic"/>
          <w:sz w:val="24"/>
          <w:szCs w:val="24"/>
        </w:rPr>
      </w:pPr>
      <w:r w:rsidRPr="00BC27F8">
        <w:rPr>
          <w:rFonts w:ascii="Century Gothic" w:hAnsi="Century Gothic"/>
          <w:sz w:val="24"/>
          <w:szCs w:val="24"/>
        </w:rPr>
        <w:t>Our students always are top scorers in Checkpoint, IGCSE, WAEC, OSSD and other international examinations in Grenville School. In year 12, our students have the option of being prepared for WAEC or OSSD (Ontario Secondary School Diploma</w:t>
      </w:r>
      <w:r>
        <w:rPr>
          <w:rFonts w:ascii="Century Gothic" w:hAnsi="Century Gothic"/>
          <w:sz w:val="24"/>
          <w:szCs w:val="24"/>
        </w:rPr>
        <w:t xml:space="preserve">). </w:t>
      </w:r>
      <w:r w:rsidRPr="00BC27F8">
        <w:rPr>
          <w:rFonts w:ascii="Century Gothic" w:hAnsi="Century Gothic"/>
          <w:sz w:val="24"/>
          <w:szCs w:val="24"/>
        </w:rPr>
        <w:t xml:space="preserve">OSSD is an A level-equivalent course that is moderated and accepted by all Canadian universities, and many Universities in the UK and the US. </w:t>
      </w:r>
    </w:p>
    <w:p w14:paraId="0F5203A0" w14:textId="77777777" w:rsidR="00AF4677" w:rsidRPr="00BC27F8" w:rsidRDefault="00AF4677" w:rsidP="00AF4677">
      <w:pPr>
        <w:spacing w:line="360" w:lineRule="auto"/>
        <w:rPr>
          <w:rFonts w:ascii="Century Gothic" w:hAnsi="Century Gothic"/>
          <w:sz w:val="24"/>
          <w:szCs w:val="24"/>
        </w:rPr>
      </w:pPr>
    </w:p>
    <w:p w14:paraId="066C4368" w14:textId="5861DAA1" w:rsidR="00217F01" w:rsidRDefault="00AF4677" w:rsidP="00AF4677">
      <w:pPr>
        <w:spacing w:line="360" w:lineRule="auto"/>
      </w:pPr>
      <w:r w:rsidRPr="00BC27F8">
        <w:rPr>
          <w:rFonts w:ascii="Century Gothic" w:hAnsi="Century Gothic"/>
          <w:sz w:val="24"/>
          <w:szCs w:val="24"/>
        </w:rPr>
        <w:t>We offer regular subjects like English, Mathematics, Physics, Chemistry, Biology, History, Literature, Business Studies, Economics, Sociology and Additional Mathematics. Apart from this, we also offer more unique subjects like Music, PE, Design and Technology, Information and Commutation Technology (ICT), Art and Design, Data Processing, Computer Science, Yoruba, French, Arabic, Government, Civic Education, Drama and others</w:t>
      </w:r>
    </w:p>
    <w:sectPr w:rsidR="00217F01" w:rsidSect="006A2C1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677"/>
    <w:rsid w:val="000E1361"/>
    <w:rsid w:val="006A2C10"/>
    <w:rsid w:val="00AF46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ED49B2"/>
  <w15:chartTrackingRefBased/>
  <w15:docId w15:val="{57501939-AD4B-7244-A854-E49433897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4677"/>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1447</Characters>
  <Application>Microsoft Office Word</Application>
  <DocSecurity>0</DocSecurity>
  <Lines>12</Lines>
  <Paragraphs>3</Paragraphs>
  <ScaleCrop>false</ScaleCrop>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Oluwadamilola Babalola</dc:creator>
  <cp:keywords/>
  <dc:description/>
  <cp:lastModifiedBy>Oluwadamilola Babalola</cp:lastModifiedBy>
  <cp:revision>1</cp:revision>
  <dcterms:created xsi:type="dcterms:W3CDTF">2022-05-12T19:00:00Z</dcterms:created>
  <dcterms:modified xsi:type="dcterms:W3CDTF">2022-05-12T19:01:00Z</dcterms:modified>
</cp:coreProperties>
</file>